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E" w:rsidRDefault="0066565E" w:rsidP="0066565E">
      <w:pPr>
        <w:pStyle w:val="a3"/>
        <w:jc w:val="both"/>
        <w:rPr>
          <w:rFonts w:ascii="Times New Roman" w:hAnsi="Times New Roman"/>
          <w:b/>
          <w:i/>
          <w:sz w:val="180"/>
          <w:szCs w:val="180"/>
        </w:rPr>
      </w:pPr>
    </w:p>
    <w:p w:rsidR="00BC1A04" w:rsidRDefault="00BC1A04" w:rsidP="0066565E">
      <w:pPr>
        <w:pStyle w:val="a3"/>
        <w:jc w:val="center"/>
        <w:rPr>
          <w:rFonts w:ascii="Times New Roman" w:hAnsi="Times New Roman"/>
          <w:b/>
          <w:i/>
          <w:sz w:val="180"/>
          <w:szCs w:val="180"/>
        </w:rPr>
      </w:pPr>
    </w:p>
    <w:p w:rsidR="0066565E" w:rsidRPr="005301C9" w:rsidRDefault="0066565E" w:rsidP="0066565E">
      <w:pPr>
        <w:pStyle w:val="a3"/>
        <w:jc w:val="center"/>
        <w:rPr>
          <w:rFonts w:ascii="Times New Roman" w:hAnsi="Times New Roman"/>
          <w:b/>
          <w:color w:val="1F497D" w:themeColor="text2"/>
          <w:sz w:val="180"/>
          <w:szCs w:val="180"/>
        </w:rPr>
      </w:pPr>
      <w:r w:rsidRPr="005301C9">
        <w:rPr>
          <w:rFonts w:ascii="Times New Roman" w:hAnsi="Times New Roman"/>
          <w:b/>
          <w:color w:val="1F497D" w:themeColor="text2"/>
          <w:sz w:val="180"/>
          <w:szCs w:val="180"/>
        </w:rPr>
        <w:t>Прое</w:t>
      </w:r>
      <w:proofErr w:type="gramStart"/>
      <w:r w:rsidRPr="005301C9">
        <w:rPr>
          <w:rFonts w:ascii="Times New Roman" w:hAnsi="Times New Roman"/>
          <w:b/>
          <w:color w:val="1F497D" w:themeColor="text2"/>
          <w:sz w:val="180"/>
          <w:szCs w:val="180"/>
        </w:rPr>
        <w:t>кт скв</w:t>
      </w:r>
      <w:proofErr w:type="gramEnd"/>
      <w:r w:rsidRPr="005301C9">
        <w:rPr>
          <w:rFonts w:ascii="Times New Roman" w:hAnsi="Times New Roman"/>
          <w:b/>
          <w:color w:val="1F497D" w:themeColor="text2"/>
          <w:sz w:val="180"/>
          <w:szCs w:val="180"/>
        </w:rPr>
        <w:t>ера</w:t>
      </w:r>
    </w:p>
    <w:p w:rsidR="0066565E" w:rsidRPr="005301C9" w:rsidRDefault="0066565E" w:rsidP="0066565E">
      <w:pPr>
        <w:pStyle w:val="a3"/>
        <w:ind w:left="-993" w:firstLine="142"/>
        <w:jc w:val="center"/>
        <w:rPr>
          <w:rFonts w:ascii="Times New Roman" w:hAnsi="Times New Roman"/>
          <w:b/>
          <w:i/>
          <w:color w:val="1F497D" w:themeColor="text2"/>
          <w:sz w:val="180"/>
          <w:szCs w:val="180"/>
          <w:u w:val="single"/>
        </w:rPr>
      </w:pPr>
    </w:p>
    <w:p w:rsidR="0066565E" w:rsidRDefault="0066565E" w:rsidP="0066565E">
      <w:pPr>
        <w:pStyle w:val="a3"/>
        <w:rPr>
          <w:rFonts w:ascii="Times New Roman" w:hAnsi="Times New Roman"/>
          <w:b/>
          <w:i/>
          <w:sz w:val="180"/>
          <w:szCs w:val="180"/>
          <w:u w:val="single"/>
        </w:rPr>
      </w:pPr>
    </w:p>
    <w:p w:rsidR="0066565E" w:rsidRDefault="0066565E" w:rsidP="0066565E">
      <w:pPr>
        <w:pStyle w:val="a3"/>
        <w:rPr>
          <w:rFonts w:ascii="Times New Roman" w:hAnsi="Times New Roman"/>
          <w:b/>
          <w:i/>
          <w:sz w:val="180"/>
          <w:szCs w:val="180"/>
          <w:u w:val="single"/>
        </w:rPr>
      </w:pPr>
    </w:p>
    <w:p w:rsidR="005301C9" w:rsidRDefault="005301C9" w:rsidP="0066565E">
      <w:pPr>
        <w:pStyle w:val="a3"/>
        <w:rPr>
          <w:rFonts w:ascii="Times New Roman" w:hAnsi="Times New Roman"/>
          <w:b/>
          <w:i/>
          <w:sz w:val="180"/>
          <w:szCs w:val="180"/>
          <w:u w:val="single"/>
        </w:rPr>
      </w:pPr>
    </w:p>
    <w:p w:rsidR="0066565E" w:rsidRPr="005301C9" w:rsidRDefault="0066565E" w:rsidP="0066565E">
      <w:pPr>
        <w:pStyle w:val="a3"/>
        <w:ind w:left="-993" w:firstLine="142"/>
        <w:jc w:val="right"/>
        <w:rPr>
          <w:rFonts w:ascii="Times New Roman" w:hAnsi="Times New Roman"/>
          <w:b/>
          <w:i/>
          <w:color w:val="C00000"/>
          <w:sz w:val="180"/>
          <w:szCs w:val="180"/>
          <w:u w:val="single"/>
        </w:rPr>
      </w:pPr>
      <w:r w:rsidRPr="005301C9">
        <w:rPr>
          <w:rFonts w:ascii="Times New Roman" w:hAnsi="Times New Roman"/>
          <w:b/>
          <w:i/>
          <w:color w:val="C00000"/>
          <w:sz w:val="180"/>
          <w:szCs w:val="180"/>
          <w:u w:val="single"/>
        </w:rPr>
        <w:t>«Увековечивание»</w:t>
      </w:r>
    </w:p>
    <w:p w:rsidR="00BC1A04" w:rsidRDefault="00BC1A04" w:rsidP="0066565E">
      <w:pPr>
        <w:pStyle w:val="a3"/>
        <w:ind w:left="-993" w:firstLine="142"/>
        <w:jc w:val="right"/>
        <w:rPr>
          <w:rFonts w:ascii="Times New Roman" w:hAnsi="Times New Roman"/>
          <w:b/>
          <w:i/>
          <w:sz w:val="144"/>
          <w:szCs w:val="144"/>
          <w:u w:val="single"/>
        </w:rPr>
      </w:pPr>
    </w:p>
    <w:p w:rsidR="00BC1A04" w:rsidRDefault="00BC1A04" w:rsidP="0066565E">
      <w:pPr>
        <w:pStyle w:val="a3"/>
        <w:ind w:left="-993" w:firstLine="142"/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</w:p>
    <w:p w:rsidR="005220EA" w:rsidRDefault="005220EA" w:rsidP="0066565E">
      <w:pPr>
        <w:pStyle w:val="a3"/>
        <w:ind w:left="-993" w:firstLine="142"/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</w:p>
    <w:p w:rsidR="0066565E" w:rsidRPr="005301C9" w:rsidRDefault="0066565E" w:rsidP="0066565E">
      <w:pPr>
        <w:pStyle w:val="a3"/>
        <w:ind w:left="-993" w:firstLine="142"/>
        <w:jc w:val="center"/>
        <w:rPr>
          <w:rFonts w:ascii="Times New Roman" w:hAnsi="Times New Roman"/>
          <w:b/>
          <w:i/>
          <w:color w:val="244061" w:themeColor="accent1" w:themeShade="80"/>
          <w:sz w:val="96"/>
          <w:szCs w:val="96"/>
          <w:u w:val="single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96"/>
          <w:szCs w:val="96"/>
          <w:u w:val="single"/>
        </w:rPr>
        <w:lastRenderedPageBreak/>
        <w:t>МБОУ «</w:t>
      </w:r>
      <w:proofErr w:type="spellStart"/>
      <w:r w:rsidRPr="005301C9">
        <w:rPr>
          <w:rFonts w:ascii="Times New Roman" w:hAnsi="Times New Roman"/>
          <w:b/>
          <w:i/>
          <w:color w:val="244061" w:themeColor="accent1" w:themeShade="80"/>
          <w:sz w:val="96"/>
          <w:szCs w:val="96"/>
          <w:u w:val="single"/>
        </w:rPr>
        <w:t>Нахаринская</w:t>
      </w:r>
      <w:proofErr w:type="spellEnd"/>
      <w:r w:rsidRPr="005301C9">
        <w:rPr>
          <w:rFonts w:ascii="Times New Roman" w:hAnsi="Times New Roman"/>
          <w:b/>
          <w:i/>
          <w:color w:val="244061" w:themeColor="accent1" w:themeShade="80"/>
          <w:sz w:val="96"/>
          <w:szCs w:val="96"/>
          <w:u w:val="single"/>
        </w:rPr>
        <w:t xml:space="preserve"> СОШ»</w:t>
      </w:r>
    </w:p>
    <w:p w:rsidR="0066565E" w:rsidRPr="005301C9" w:rsidRDefault="0066565E" w:rsidP="00BC1A04">
      <w:pPr>
        <w:pStyle w:val="a3"/>
        <w:ind w:left="-426" w:firstLine="284"/>
        <w:rPr>
          <w:rFonts w:ascii="Times New Roman" w:hAnsi="Times New Roman"/>
          <w:b/>
          <w:color w:val="1F497D" w:themeColor="text2"/>
          <w:sz w:val="96"/>
          <w:szCs w:val="96"/>
        </w:rPr>
      </w:pPr>
      <w:r w:rsidRPr="005301C9">
        <w:rPr>
          <w:rFonts w:ascii="Times New Roman" w:hAnsi="Times New Roman"/>
          <w:b/>
          <w:color w:val="1F497D" w:themeColor="text2"/>
          <w:sz w:val="96"/>
          <w:szCs w:val="96"/>
        </w:rPr>
        <w:t xml:space="preserve">Выполнили: </w:t>
      </w:r>
    </w:p>
    <w:p w:rsidR="0066565E" w:rsidRPr="005301C9" w:rsidRDefault="00BC1A04" w:rsidP="00BC1A04">
      <w:pPr>
        <w:pStyle w:val="a3"/>
        <w:ind w:left="-426" w:firstLine="284"/>
        <w:jc w:val="center"/>
        <w:rPr>
          <w:rFonts w:ascii="Times New Roman" w:hAnsi="Times New Roman"/>
          <w:b/>
          <w:i/>
          <w:color w:val="1F497D" w:themeColor="text2"/>
          <w:sz w:val="90"/>
          <w:szCs w:val="90"/>
        </w:rPr>
      </w:pPr>
      <w:r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 xml:space="preserve">Никаноров </w:t>
      </w:r>
      <w:proofErr w:type="spellStart"/>
      <w:r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>Дьулустан</w:t>
      </w:r>
      <w:proofErr w:type="spellEnd"/>
      <w:r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 xml:space="preserve"> </w:t>
      </w:r>
      <w:r w:rsidR="0066565E"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>Николаевич – 7 класс;</w:t>
      </w:r>
    </w:p>
    <w:p w:rsidR="00BC1A04" w:rsidRPr="005301C9" w:rsidRDefault="0066565E" w:rsidP="00BC1A04">
      <w:pPr>
        <w:pStyle w:val="a3"/>
        <w:ind w:left="-426" w:firstLine="284"/>
        <w:jc w:val="center"/>
        <w:rPr>
          <w:rFonts w:ascii="Times New Roman" w:hAnsi="Times New Roman"/>
          <w:b/>
          <w:i/>
          <w:color w:val="1F497D" w:themeColor="text2"/>
          <w:sz w:val="90"/>
          <w:szCs w:val="90"/>
        </w:rPr>
      </w:pPr>
      <w:r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>С</w:t>
      </w:r>
      <w:r w:rsidR="00BC1A04"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>тепанов Михаил Павлович- 7класс</w:t>
      </w:r>
    </w:p>
    <w:p w:rsidR="00BC1A04" w:rsidRPr="005301C9" w:rsidRDefault="0066565E" w:rsidP="00BC1A04">
      <w:pPr>
        <w:pStyle w:val="a3"/>
        <w:ind w:left="-426" w:firstLine="284"/>
        <w:rPr>
          <w:rFonts w:ascii="Times New Roman" w:hAnsi="Times New Roman"/>
          <w:b/>
          <w:i/>
          <w:color w:val="1F497D" w:themeColor="text2"/>
          <w:sz w:val="96"/>
          <w:szCs w:val="96"/>
        </w:rPr>
      </w:pPr>
      <w:r w:rsidRPr="005301C9">
        <w:rPr>
          <w:rFonts w:ascii="Times New Roman" w:hAnsi="Times New Roman"/>
          <w:b/>
          <w:color w:val="1F497D" w:themeColor="text2"/>
          <w:sz w:val="96"/>
          <w:szCs w:val="96"/>
        </w:rPr>
        <w:t>Руководитель:</w:t>
      </w:r>
      <w:r w:rsidR="00BC1A04" w:rsidRPr="005301C9">
        <w:rPr>
          <w:rFonts w:ascii="Times New Roman" w:hAnsi="Times New Roman"/>
          <w:b/>
          <w:i/>
          <w:color w:val="1F497D" w:themeColor="text2"/>
          <w:sz w:val="96"/>
          <w:szCs w:val="96"/>
        </w:rPr>
        <w:t xml:space="preserve"> </w:t>
      </w:r>
    </w:p>
    <w:p w:rsidR="0066565E" w:rsidRPr="005301C9" w:rsidRDefault="00BC1A04" w:rsidP="00BC1A04">
      <w:pPr>
        <w:pStyle w:val="a3"/>
        <w:ind w:left="-426" w:firstLine="284"/>
        <w:jc w:val="center"/>
        <w:rPr>
          <w:rFonts w:ascii="Times New Roman" w:hAnsi="Times New Roman"/>
          <w:b/>
          <w:i/>
          <w:color w:val="1F497D" w:themeColor="text2"/>
          <w:sz w:val="90"/>
          <w:szCs w:val="90"/>
        </w:rPr>
      </w:pPr>
      <w:proofErr w:type="spellStart"/>
      <w:r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>Кычкина</w:t>
      </w:r>
      <w:proofErr w:type="spellEnd"/>
      <w:r w:rsidRPr="005301C9">
        <w:rPr>
          <w:rFonts w:ascii="Times New Roman" w:hAnsi="Times New Roman"/>
          <w:b/>
          <w:i/>
          <w:color w:val="1F497D" w:themeColor="text2"/>
          <w:sz w:val="90"/>
          <w:szCs w:val="90"/>
        </w:rPr>
        <w:t xml:space="preserve"> Раиса Иннокентьевна – учитель биологии</w:t>
      </w:r>
    </w:p>
    <w:p w:rsidR="00BC1A04" w:rsidRPr="005301C9" w:rsidRDefault="00BC1A04" w:rsidP="0066565E">
      <w:pPr>
        <w:pStyle w:val="a3"/>
        <w:ind w:firstLine="851"/>
        <w:jc w:val="both"/>
        <w:rPr>
          <w:rFonts w:ascii="Times New Roman" w:hAnsi="Times New Roman"/>
          <w:b/>
          <w:color w:val="1F497D" w:themeColor="text2"/>
          <w:sz w:val="72"/>
          <w:szCs w:val="72"/>
          <w:u w:val="single"/>
        </w:rPr>
      </w:pPr>
    </w:p>
    <w:p w:rsidR="0066565E" w:rsidRPr="005301C9" w:rsidRDefault="0066565E" w:rsidP="0066565E">
      <w:pPr>
        <w:pStyle w:val="a3"/>
        <w:ind w:firstLine="851"/>
        <w:jc w:val="both"/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</w:pPr>
      <w:r w:rsidRPr="005301C9">
        <w:rPr>
          <w:rFonts w:ascii="Times New Roman" w:hAnsi="Times New Roman"/>
          <w:b/>
          <w:color w:val="C00000"/>
          <w:sz w:val="72"/>
          <w:szCs w:val="72"/>
          <w:u w:val="single"/>
        </w:rPr>
        <w:lastRenderedPageBreak/>
        <w:t>Цель:</w:t>
      </w:r>
      <w:r w:rsidRPr="0066565E">
        <w:rPr>
          <w:rFonts w:ascii="Times New Roman" w:hAnsi="Times New Roman"/>
          <w:b/>
          <w:sz w:val="72"/>
          <w:szCs w:val="72"/>
        </w:rPr>
        <w:t xml:space="preserve"> </w:t>
      </w:r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На самом почетном месте наслега, в районе старой школы, добиться открытия сквера «Увековечивание» («</w:t>
      </w:r>
      <w:proofErr w:type="spellStart"/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Уйэтитии</w:t>
      </w:r>
      <w:proofErr w:type="spellEnd"/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»)</w:t>
      </w:r>
    </w:p>
    <w:p w:rsidR="0066565E" w:rsidRPr="00BC1A04" w:rsidRDefault="0066565E" w:rsidP="0066565E">
      <w:pPr>
        <w:pStyle w:val="a3"/>
        <w:ind w:firstLine="851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66565E" w:rsidRPr="005301C9" w:rsidRDefault="0066565E" w:rsidP="0066565E">
      <w:pPr>
        <w:pStyle w:val="a3"/>
        <w:ind w:firstLine="851"/>
        <w:jc w:val="both"/>
        <w:rPr>
          <w:rFonts w:ascii="Times New Roman" w:hAnsi="Times New Roman"/>
          <w:b/>
          <w:color w:val="C00000"/>
          <w:sz w:val="72"/>
          <w:szCs w:val="72"/>
          <w:u w:val="single"/>
        </w:rPr>
      </w:pPr>
      <w:r w:rsidRPr="005301C9">
        <w:rPr>
          <w:rFonts w:ascii="Times New Roman" w:hAnsi="Times New Roman"/>
          <w:b/>
          <w:color w:val="C00000"/>
          <w:sz w:val="72"/>
          <w:szCs w:val="72"/>
          <w:u w:val="single"/>
        </w:rPr>
        <w:t>Задачи:</w:t>
      </w:r>
    </w:p>
    <w:p w:rsidR="0066565E" w:rsidRPr="005301C9" w:rsidRDefault="0066565E" w:rsidP="0066565E">
      <w:pPr>
        <w:pStyle w:val="a3"/>
        <w:ind w:firstLine="851"/>
        <w:jc w:val="both"/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 xml:space="preserve">1.Сделать макет сквера, работать над содержанием; </w:t>
      </w:r>
    </w:p>
    <w:p w:rsidR="0066565E" w:rsidRPr="005301C9" w:rsidRDefault="0066565E" w:rsidP="0066565E">
      <w:pPr>
        <w:pStyle w:val="a3"/>
        <w:ind w:firstLine="851"/>
        <w:jc w:val="both"/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2.Вместе с администрацией МО «</w:t>
      </w:r>
      <w:proofErr w:type="spellStart"/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Нахаринский</w:t>
      </w:r>
      <w:proofErr w:type="spellEnd"/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 xml:space="preserve"> 2-й наслег» оформить смету;</w:t>
      </w:r>
    </w:p>
    <w:p w:rsidR="0066565E" w:rsidRPr="005301C9" w:rsidRDefault="0066565E" w:rsidP="0066565E">
      <w:pPr>
        <w:pStyle w:val="a3"/>
        <w:ind w:firstLine="851"/>
        <w:jc w:val="both"/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3.Подготовить компьютерный вариант проекта.</w:t>
      </w:r>
    </w:p>
    <w:p w:rsidR="0066565E" w:rsidRPr="005301C9" w:rsidRDefault="0066565E" w:rsidP="0066565E">
      <w:pPr>
        <w:pStyle w:val="a3"/>
        <w:rPr>
          <w:rFonts w:ascii="Times New Roman" w:hAnsi="Times New Roman"/>
          <w:b/>
          <w:color w:val="244061" w:themeColor="accent1" w:themeShade="80"/>
          <w:sz w:val="72"/>
          <w:szCs w:val="72"/>
        </w:rPr>
      </w:pPr>
    </w:p>
    <w:p w:rsidR="0066565E" w:rsidRDefault="0066565E" w:rsidP="0066565E">
      <w:pPr>
        <w:pStyle w:val="a3"/>
        <w:rPr>
          <w:rFonts w:ascii="Times New Roman" w:hAnsi="Times New Roman"/>
          <w:b/>
          <w:sz w:val="72"/>
          <w:szCs w:val="72"/>
        </w:rPr>
      </w:pPr>
    </w:p>
    <w:p w:rsidR="00BC1A04" w:rsidRDefault="00BC1A04" w:rsidP="0066565E">
      <w:pPr>
        <w:pStyle w:val="a3"/>
        <w:rPr>
          <w:rFonts w:ascii="Times New Roman" w:hAnsi="Times New Roman"/>
          <w:b/>
          <w:sz w:val="72"/>
          <w:szCs w:val="72"/>
        </w:rPr>
      </w:pPr>
    </w:p>
    <w:p w:rsidR="00BC1A04" w:rsidRDefault="00BC1A04" w:rsidP="0066565E">
      <w:pPr>
        <w:pStyle w:val="a3"/>
        <w:rPr>
          <w:rFonts w:ascii="Times New Roman" w:hAnsi="Times New Roman"/>
          <w:b/>
          <w:sz w:val="72"/>
          <w:szCs w:val="72"/>
        </w:rPr>
      </w:pPr>
    </w:p>
    <w:p w:rsidR="00BC1A04" w:rsidRDefault="00BC1A04" w:rsidP="0066565E">
      <w:pPr>
        <w:pStyle w:val="a3"/>
        <w:rPr>
          <w:rFonts w:ascii="Times New Roman" w:hAnsi="Times New Roman"/>
          <w:b/>
          <w:sz w:val="72"/>
          <w:szCs w:val="72"/>
        </w:rPr>
      </w:pPr>
    </w:p>
    <w:p w:rsidR="0066565E" w:rsidRPr="005301C9" w:rsidRDefault="0066565E" w:rsidP="00BC1A04">
      <w:pPr>
        <w:pStyle w:val="a3"/>
        <w:jc w:val="both"/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</w:pPr>
      <w:r w:rsidRPr="005301C9">
        <w:rPr>
          <w:rFonts w:ascii="Times New Roman" w:hAnsi="Times New Roman"/>
          <w:b/>
          <w:color w:val="C00000"/>
          <w:sz w:val="72"/>
          <w:szCs w:val="72"/>
          <w:u w:val="single"/>
        </w:rPr>
        <w:t>Актуальность:</w:t>
      </w:r>
      <w:r w:rsidR="00BC1A04">
        <w:rPr>
          <w:rFonts w:ascii="Times New Roman" w:hAnsi="Times New Roman"/>
          <w:b/>
          <w:sz w:val="72"/>
          <w:szCs w:val="72"/>
        </w:rPr>
        <w:t xml:space="preserve"> </w:t>
      </w:r>
      <w:r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Увековечить достижения тружеников наслега, остав</w:t>
      </w:r>
      <w:r w:rsidR="00BC1A04" w:rsidRPr="005301C9">
        <w:rPr>
          <w:rFonts w:ascii="Times New Roman" w:hAnsi="Times New Roman"/>
          <w:b/>
          <w:i/>
          <w:color w:val="244061" w:themeColor="accent1" w:themeShade="80"/>
          <w:sz w:val="72"/>
          <w:szCs w:val="72"/>
        </w:rPr>
        <w:t>ить в памяти будущих поколений</w:t>
      </w:r>
    </w:p>
    <w:p w:rsidR="00BC1A04" w:rsidRDefault="00BC1A04" w:rsidP="00BC1A04">
      <w:pPr>
        <w:pStyle w:val="a3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BC1A04" w:rsidRDefault="00BC1A04" w:rsidP="00BC1A04">
      <w:pPr>
        <w:pStyle w:val="a3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BC1A04" w:rsidRDefault="00BC1A04" w:rsidP="00BC1A04">
      <w:pPr>
        <w:pStyle w:val="a3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BC1A04" w:rsidRDefault="00BC1A04" w:rsidP="00BC1A04">
      <w:pPr>
        <w:pStyle w:val="a3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BC1A04" w:rsidRDefault="00BC1A04" w:rsidP="00BC1A04">
      <w:pPr>
        <w:pStyle w:val="a3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5220EA" w:rsidRDefault="005220EA" w:rsidP="00BC1A04">
      <w:pPr>
        <w:pStyle w:val="a3"/>
        <w:jc w:val="both"/>
        <w:rPr>
          <w:rFonts w:ascii="Times New Roman" w:hAnsi="Times New Roman"/>
          <w:b/>
          <w:i/>
          <w:sz w:val="72"/>
          <w:szCs w:val="72"/>
        </w:rPr>
      </w:pPr>
    </w:p>
    <w:p w:rsidR="00BC1A04" w:rsidRPr="005301C9" w:rsidRDefault="00BC1A04" w:rsidP="00BC1A04">
      <w:pPr>
        <w:pStyle w:val="a3"/>
        <w:rPr>
          <w:rFonts w:ascii="Times New Roman" w:hAnsi="Times New Roman"/>
          <w:color w:val="C00000"/>
          <w:sz w:val="24"/>
          <w:szCs w:val="24"/>
          <w:u w:val="single"/>
        </w:rPr>
      </w:pPr>
      <w:r w:rsidRPr="005301C9">
        <w:rPr>
          <w:rFonts w:ascii="Times New Roman" w:hAnsi="Times New Roman"/>
          <w:b/>
          <w:color w:val="C00000"/>
          <w:sz w:val="72"/>
          <w:szCs w:val="72"/>
          <w:u w:val="single"/>
        </w:rPr>
        <w:lastRenderedPageBreak/>
        <w:t>Заключение:</w:t>
      </w:r>
      <w:r w:rsidRPr="005301C9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</w:p>
    <w:p w:rsidR="00BC1A04" w:rsidRDefault="00BC1A04" w:rsidP="00BC1A04">
      <w:pPr>
        <w:pStyle w:val="a3"/>
        <w:rPr>
          <w:rFonts w:ascii="Times New Roman" w:hAnsi="Times New Roman"/>
          <w:sz w:val="24"/>
          <w:szCs w:val="24"/>
        </w:rPr>
      </w:pPr>
    </w:p>
    <w:p w:rsidR="00BC1A04" w:rsidRPr="005301C9" w:rsidRDefault="005C7B67" w:rsidP="00BC1A04">
      <w:pPr>
        <w:pStyle w:val="a3"/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1.Мы  узнали  о  том</w:t>
      </w:r>
      <w:r w:rsidR="00BC1A04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,  что   наш    </w:t>
      </w:r>
      <w:proofErr w:type="spellStart"/>
      <w:r w:rsidR="00BC1A04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Нахар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инский</w:t>
      </w:r>
      <w:proofErr w:type="spellEnd"/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-</w:t>
      </w:r>
      <w:proofErr w:type="gramStart"/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  <w:lang w:val="en-US"/>
        </w:rPr>
        <w:t>II</w:t>
      </w:r>
      <w:proofErr w:type="gramEnd"/>
      <w:r w:rsidR="00BC1A04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   наслег  очень  богат   интересн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ыми  историческими    событиями;</w:t>
      </w:r>
    </w:p>
    <w:p w:rsidR="00BC1A04" w:rsidRPr="005301C9" w:rsidRDefault="00BC1A04" w:rsidP="00BC1A04">
      <w:pPr>
        <w:pStyle w:val="a3"/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2.Наслег   славится  </w:t>
      </w:r>
      <w:proofErr w:type="gramStart"/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известными</w:t>
      </w:r>
      <w:proofErr w:type="gramEnd"/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 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 в  республике  9  </w:t>
      </w:r>
      <w:proofErr w:type="spellStart"/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олоцхосутами</w:t>
      </w:r>
      <w:proofErr w:type="spellEnd"/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;</w:t>
      </w:r>
    </w:p>
    <w:p w:rsidR="00BC1A04" w:rsidRPr="005301C9" w:rsidRDefault="00BC1A04" w:rsidP="00BC1A04">
      <w:pPr>
        <w:pStyle w:val="a3"/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3.В  наслеге  жили  и  работали  большие   политич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еские   деятели  (</w:t>
      </w:r>
      <w:proofErr w:type="spellStart"/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Бубякин</w:t>
      </w:r>
      <w:proofErr w:type="spellEnd"/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  Н.В., 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Фомин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 Г.С., 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Кириллин  И.Е.  и  др.)  и  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деятели  культуры  и  искусства;</w:t>
      </w:r>
    </w:p>
    <w:p w:rsidR="00BC1A04" w:rsidRPr="005301C9" w:rsidRDefault="005C7B67" w:rsidP="00BC1A04">
      <w:pPr>
        <w:pStyle w:val="a3"/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4.Мы благодарны</w:t>
      </w:r>
      <w:r w:rsidR="00BC1A04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 ветеранам  ВО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В  за  их   неоценимый   подвиг;</w:t>
      </w:r>
    </w:p>
    <w:p w:rsidR="00BC1A04" w:rsidRPr="005301C9" w:rsidRDefault="00BC1A04" w:rsidP="00BC1A04">
      <w:pPr>
        <w:pStyle w:val="a3"/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</w:pP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5.Мы  гордимся  тем,  что  принимаем  участие  в  увеко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вечивании   знатных  людей  нас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лега     и   увер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е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 xml:space="preserve">ны  в  том,  что  </w:t>
      </w:r>
      <w:r w:rsidR="005C7B67"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наш  проект   будет  реализован</w:t>
      </w:r>
      <w:r w:rsidRPr="005301C9">
        <w:rPr>
          <w:rFonts w:ascii="Times New Roman" w:hAnsi="Times New Roman"/>
          <w:b/>
          <w:i/>
          <w:color w:val="244061" w:themeColor="accent1" w:themeShade="80"/>
          <w:sz w:val="56"/>
          <w:szCs w:val="56"/>
        </w:rPr>
        <w:t>.</w:t>
      </w:r>
    </w:p>
    <w:p w:rsidR="005C4B61" w:rsidRPr="005301C9" w:rsidRDefault="005C4B61" w:rsidP="00BC1A04">
      <w:pPr>
        <w:pStyle w:val="a3"/>
        <w:jc w:val="both"/>
        <w:rPr>
          <w:rFonts w:ascii="Times New Roman" w:hAnsi="Times New Roman"/>
          <w:b/>
          <w:color w:val="244061" w:themeColor="accent1" w:themeShade="80"/>
          <w:sz w:val="56"/>
          <w:szCs w:val="56"/>
        </w:rPr>
      </w:pPr>
    </w:p>
    <w:p w:rsidR="005C4B61" w:rsidRDefault="005C4B61" w:rsidP="00BC1A04">
      <w:pPr>
        <w:pStyle w:val="a3"/>
        <w:jc w:val="both"/>
        <w:rPr>
          <w:rFonts w:ascii="Times New Roman" w:hAnsi="Times New Roman"/>
          <w:b/>
          <w:sz w:val="52"/>
          <w:szCs w:val="52"/>
          <w:u w:val="single"/>
        </w:rPr>
      </w:pPr>
    </w:p>
    <w:p w:rsidR="005C7B67" w:rsidRPr="005301C9" w:rsidRDefault="005C7B67" w:rsidP="005220EA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  <w:u w:val="single"/>
        </w:rPr>
      </w:pPr>
      <w:r w:rsidRPr="005301C9">
        <w:rPr>
          <w:rFonts w:ascii="Times New Roman" w:hAnsi="Times New Roman"/>
          <w:b/>
          <w:color w:val="C00000"/>
          <w:sz w:val="52"/>
          <w:szCs w:val="52"/>
          <w:u w:val="single"/>
        </w:rPr>
        <w:lastRenderedPageBreak/>
        <w:t>Рабочий план: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842"/>
        <w:gridCol w:w="2346"/>
        <w:gridCol w:w="3827"/>
      </w:tblGrid>
      <w:tr w:rsidR="0073053E" w:rsidRPr="00D26952" w:rsidTr="005301C9">
        <w:trPr>
          <w:trHeight w:val="955"/>
        </w:trPr>
        <w:tc>
          <w:tcPr>
            <w:tcW w:w="578" w:type="dxa"/>
          </w:tcPr>
          <w:p w:rsidR="005C7B67" w:rsidRPr="005301C9" w:rsidRDefault="005C7B67" w:rsidP="005C4B61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№</w:t>
            </w:r>
          </w:p>
        </w:tc>
        <w:tc>
          <w:tcPr>
            <w:tcW w:w="8842" w:type="dxa"/>
          </w:tcPr>
          <w:p w:rsidR="005C7B67" w:rsidRPr="005301C9" w:rsidRDefault="005C7B67" w:rsidP="005C4B61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Мероприятие</w:t>
            </w:r>
          </w:p>
        </w:tc>
        <w:tc>
          <w:tcPr>
            <w:tcW w:w="2346" w:type="dxa"/>
          </w:tcPr>
          <w:p w:rsidR="005C7B67" w:rsidRPr="005301C9" w:rsidRDefault="005C7B67" w:rsidP="005220E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Срок  исполнения</w:t>
            </w:r>
          </w:p>
        </w:tc>
        <w:tc>
          <w:tcPr>
            <w:tcW w:w="3827" w:type="dxa"/>
          </w:tcPr>
          <w:p w:rsidR="005C7B67" w:rsidRPr="005301C9" w:rsidRDefault="005C7B67" w:rsidP="005C4B61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исполнитель</w:t>
            </w:r>
          </w:p>
        </w:tc>
      </w:tr>
      <w:tr w:rsidR="0073053E" w:rsidRPr="00D26952" w:rsidTr="005301C9">
        <w:trPr>
          <w:trHeight w:val="385"/>
        </w:trPr>
        <w:tc>
          <w:tcPr>
            <w:tcW w:w="578" w:type="dxa"/>
          </w:tcPr>
          <w:p w:rsidR="005C7B67" w:rsidRPr="005301C9" w:rsidRDefault="005C7B67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</w:t>
            </w:r>
          </w:p>
        </w:tc>
        <w:tc>
          <w:tcPr>
            <w:tcW w:w="8842" w:type="dxa"/>
          </w:tcPr>
          <w:p w:rsidR="005C7B67" w:rsidRPr="005301C9" w:rsidRDefault="005C7B67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Составление  схемы  проекта</w:t>
            </w:r>
          </w:p>
        </w:tc>
        <w:tc>
          <w:tcPr>
            <w:tcW w:w="2346" w:type="dxa"/>
          </w:tcPr>
          <w:p w:rsidR="005C4B61" w:rsidRPr="005301C9" w:rsidRDefault="005C7B67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2011</w:t>
            </w:r>
            <w:r w:rsidR="005C4B61"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</w:t>
            </w: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год</w:t>
            </w:r>
          </w:p>
        </w:tc>
        <w:tc>
          <w:tcPr>
            <w:tcW w:w="3827" w:type="dxa"/>
          </w:tcPr>
          <w:p w:rsidR="005C4B61" w:rsidRPr="005301C9" w:rsidRDefault="005C7B67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Глава  и  учащиеся</w:t>
            </w:r>
          </w:p>
        </w:tc>
      </w:tr>
      <w:tr w:rsidR="005C4B61" w:rsidRPr="00D26952" w:rsidTr="005301C9">
        <w:trPr>
          <w:trHeight w:val="419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Работа  над  содержанием  проекта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2011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Учащиеся  кружка</w:t>
            </w:r>
          </w:p>
        </w:tc>
      </w:tr>
      <w:tr w:rsidR="005C4B61" w:rsidRPr="00D26952" w:rsidTr="005301C9">
        <w:trPr>
          <w:trHeight w:val="385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3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Создание  макета  сквера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2011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Кружковцы</w:t>
            </w:r>
          </w:p>
        </w:tc>
      </w:tr>
      <w:tr w:rsidR="005C4B61" w:rsidRPr="00D26952" w:rsidTr="005301C9">
        <w:trPr>
          <w:trHeight w:val="419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Поисковая  работа  над  составлением  списков    стендов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2011 год</w:t>
            </w:r>
          </w:p>
        </w:tc>
        <w:tc>
          <w:tcPr>
            <w:tcW w:w="3827" w:type="dxa"/>
          </w:tcPr>
          <w:p w:rsidR="005C4B61" w:rsidRPr="005301C9" w:rsidRDefault="005C4B61" w:rsidP="005C4B61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Кружковцы</w:t>
            </w:r>
          </w:p>
        </w:tc>
      </w:tr>
      <w:tr w:rsidR="005C4B61" w:rsidRPr="00D26952" w:rsidTr="005301C9">
        <w:trPr>
          <w:trHeight w:val="435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Просветительная  работа  среди  населения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2011 год</w:t>
            </w:r>
          </w:p>
        </w:tc>
        <w:tc>
          <w:tcPr>
            <w:tcW w:w="3827" w:type="dxa"/>
          </w:tcPr>
          <w:p w:rsidR="005C4B61" w:rsidRPr="005301C9" w:rsidRDefault="005C4B61" w:rsidP="005C4B61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Кружковцы</w:t>
            </w:r>
          </w:p>
        </w:tc>
      </w:tr>
      <w:tr w:rsidR="005C4B61" w:rsidRPr="00D26952" w:rsidTr="005301C9">
        <w:trPr>
          <w:trHeight w:val="435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6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Создание  компьютерного  варианта </w:t>
            </w:r>
            <w:r w:rsidR="0073053E"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схемы  сквера</w:t>
            </w: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2012 год</w:t>
            </w:r>
          </w:p>
        </w:tc>
        <w:tc>
          <w:tcPr>
            <w:tcW w:w="3827" w:type="dxa"/>
          </w:tcPr>
          <w:p w:rsidR="005C4B61" w:rsidRPr="005301C9" w:rsidRDefault="005C4B61" w:rsidP="005C4B61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Кружковцы</w:t>
            </w:r>
          </w:p>
        </w:tc>
      </w:tr>
      <w:tr w:rsidR="005C4B61" w:rsidRPr="00D26952" w:rsidTr="005301C9">
        <w:trPr>
          <w:trHeight w:val="418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7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Составление  сметы  проекта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2012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Местная  администрация</w:t>
            </w:r>
          </w:p>
        </w:tc>
      </w:tr>
      <w:tr w:rsidR="005C4B61" w:rsidRPr="00D26952" w:rsidTr="005301C9">
        <w:trPr>
          <w:trHeight w:val="385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8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Заготовка  дров  для  изгороди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Зоны  поселка</w:t>
            </w:r>
          </w:p>
        </w:tc>
      </w:tr>
      <w:tr w:rsidR="005C4B61" w:rsidRPr="00D26952" w:rsidTr="005301C9">
        <w:trPr>
          <w:trHeight w:val="536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9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Строительство  якутского  балагана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ЖКХ</w:t>
            </w:r>
          </w:p>
        </w:tc>
      </w:tr>
      <w:tr w:rsidR="005C4B61" w:rsidRPr="00D26952" w:rsidTr="005301C9">
        <w:trPr>
          <w:trHeight w:val="401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10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Озеленение  двора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Детсад, больница</w:t>
            </w:r>
          </w:p>
        </w:tc>
      </w:tr>
      <w:tr w:rsidR="005C4B61" w:rsidRPr="00D26952" w:rsidTr="005301C9">
        <w:trPr>
          <w:trHeight w:val="402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11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Строительство  макета  старой  школы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Выпускники школы</w:t>
            </w:r>
          </w:p>
        </w:tc>
      </w:tr>
      <w:tr w:rsidR="005C4B61" w:rsidRPr="00D26952" w:rsidTr="005301C9">
        <w:trPr>
          <w:trHeight w:val="402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12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Сооружение  фонтана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Подрядчики</w:t>
            </w:r>
          </w:p>
        </w:tc>
      </w:tr>
      <w:tr w:rsidR="005C4B61" w:rsidRPr="00D26952" w:rsidTr="005301C9">
        <w:trPr>
          <w:trHeight w:val="451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13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Изготовление  скамеек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Школа</w:t>
            </w:r>
          </w:p>
        </w:tc>
      </w:tr>
      <w:tr w:rsidR="005C4B61" w:rsidRPr="00D26952" w:rsidTr="005301C9">
        <w:trPr>
          <w:trHeight w:val="519"/>
        </w:trPr>
        <w:tc>
          <w:tcPr>
            <w:tcW w:w="578" w:type="dxa"/>
          </w:tcPr>
          <w:p w:rsidR="005C4B61" w:rsidRPr="005301C9" w:rsidRDefault="005C4B61" w:rsidP="005C4B61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14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Установка  тентов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5C7B67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Ветераны  поселка</w:t>
            </w:r>
          </w:p>
        </w:tc>
      </w:tr>
      <w:tr w:rsidR="005C4B61" w:rsidRPr="00D26952" w:rsidTr="005301C9">
        <w:trPr>
          <w:trHeight w:val="368"/>
        </w:trPr>
        <w:tc>
          <w:tcPr>
            <w:tcW w:w="578" w:type="dxa"/>
          </w:tcPr>
          <w:p w:rsidR="005C4B61" w:rsidRPr="005301C9" w:rsidRDefault="005C4B61" w:rsidP="005C4B61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15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Создание   цветочных  клумб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5C4B61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Учащиеся, население</w:t>
            </w:r>
          </w:p>
        </w:tc>
      </w:tr>
      <w:tr w:rsidR="005C4B61" w:rsidRPr="00D26952" w:rsidTr="005301C9">
        <w:trPr>
          <w:trHeight w:val="505"/>
        </w:trPr>
        <w:tc>
          <w:tcPr>
            <w:tcW w:w="578" w:type="dxa"/>
          </w:tcPr>
          <w:p w:rsidR="005C4B61" w:rsidRPr="005301C9" w:rsidRDefault="005C4B61" w:rsidP="005C4B61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16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Строительство  стендов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 год</w:t>
            </w:r>
          </w:p>
        </w:tc>
        <w:tc>
          <w:tcPr>
            <w:tcW w:w="3827" w:type="dxa"/>
          </w:tcPr>
          <w:p w:rsidR="005C4B61" w:rsidRPr="005301C9" w:rsidRDefault="005C4B61" w:rsidP="005C4B61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Подрядчики</w:t>
            </w:r>
          </w:p>
        </w:tc>
      </w:tr>
      <w:tr w:rsidR="005C4B61" w:rsidRPr="00D26952" w:rsidTr="005301C9">
        <w:trPr>
          <w:trHeight w:val="376"/>
        </w:trPr>
        <w:tc>
          <w:tcPr>
            <w:tcW w:w="578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17</w:t>
            </w:r>
          </w:p>
        </w:tc>
        <w:tc>
          <w:tcPr>
            <w:tcW w:w="8842" w:type="dxa"/>
          </w:tcPr>
          <w:p w:rsidR="005C4B61" w:rsidRPr="005301C9" w:rsidRDefault="005C4B61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Сдача  объекта</w:t>
            </w:r>
          </w:p>
        </w:tc>
        <w:tc>
          <w:tcPr>
            <w:tcW w:w="2346" w:type="dxa"/>
          </w:tcPr>
          <w:p w:rsidR="005C4B61" w:rsidRPr="005301C9" w:rsidRDefault="005C4B61" w:rsidP="005220EA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2013-2014 гг.</w:t>
            </w:r>
          </w:p>
        </w:tc>
        <w:tc>
          <w:tcPr>
            <w:tcW w:w="3827" w:type="dxa"/>
          </w:tcPr>
          <w:p w:rsidR="005C4B61" w:rsidRPr="005301C9" w:rsidRDefault="005C4B61" w:rsidP="005C4B61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Подрядчики</w:t>
            </w:r>
          </w:p>
        </w:tc>
      </w:tr>
    </w:tbl>
    <w:p w:rsidR="005C7B67" w:rsidRPr="005301C9" w:rsidRDefault="0073053E" w:rsidP="0073053E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  <w:u w:val="single"/>
        </w:rPr>
      </w:pPr>
      <w:r w:rsidRPr="005301C9">
        <w:rPr>
          <w:rFonts w:ascii="Times New Roman" w:hAnsi="Times New Roman"/>
          <w:b/>
          <w:color w:val="C00000"/>
          <w:sz w:val="52"/>
          <w:szCs w:val="52"/>
          <w:u w:val="single"/>
        </w:rPr>
        <w:lastRenderedPageBreak/>
        <w:t>Общая смета расходов проекта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579"/>
        <w:gridCol w:w="5997"/>
        <w:gridCol w:w="3444"/>
        <w:gridCol w:w="3500"/>
        <w:gridCol w:w="2073"/>
      </w:tblGrid>
      <w:tr w:rsidR="005220EA" w:rsidRPr="006971B6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№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Статьи сметы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Стоимость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Средства из других источников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Общий расход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Заготовка дров для ограждения, скамеек, тентов </w:t>
            </w:r>
            <w:proofErr w:type="gramStart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( </w:t>
            </w:r>
            <w:proofErr w:type="gramEnd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транспортные, ГСМ)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50 мᶾ (1мᶾ-2мᶾ) – 100 тыс.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Жители 4-х </w:t>
            </w:r>
            <w:proofErr w:type="spellStart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микрозон</w:t>
            </w:r>
            <w:proofErr w:type="spellEnd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(</w:t>
            </w:r>
            <w:proofErr w:type="spellStart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туелбэ</w:t>
            </w:r>
            <w:proofErr w:type="spellEnd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) поселка 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100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Заготовка дров для балагана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20мᶾ = 40 тыс.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ЖКХ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40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3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Заготовка дров для макета школы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 мᶾ = 10 тыс.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Школа 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ГСМ для перевозки грунта, песка, насаждений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10 тысяч </w:t>
            </w:r>
            <w:proofErr w:type="gramStart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( </w:t>
            </w:r>
            <w:proofErr w:type="gramEnd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 прицеп – 1 тысяча)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Больница, детсад, школа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Цемент 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30 мешков по 300 руб. (720 кг) = 9 тыс.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Администрация наслега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9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6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Плиты для стендов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9 штук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Администрация наслега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100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7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Фонтан 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 штука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Администрация наслега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500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8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Оборудования и материалы (гвозди, краски, стекла и </w:t>
            </w:r>
            <w:proofErr w:type="spellStart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тд</w:t>
            </w:r>
            <w:proofErr w:type="spellEnd"/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.)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Администрация наслега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20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9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Зарплата подрядчикам</w:t>
            </w:r>
          </w:p>
        </w:tc>
        <w:tc>
          <w:tcPr>
            <w:tcW w:w="3444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5 % от стоимости проекта</w:t>
            </w:r>
          </w:p>
        </w:tc>
        <w:tc>
          <w:tcPr>
            <w:tcW w:w="3500" w:type="dxa"/>
          </w:tcPr>
          <w:p w:rsidR="005220EA" w:rsidRPr="005301C9" w:rsidRDefault="005220EA" w:rsidP="00D7088E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Администрация наслега</w:t>
            </w: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50 тысяч</w:t>
            </w:r>
          </w:p>
        </w:tc>
      </w:tr>
      <w:tr w:rsidR="005220EA" w:rsidTr="00DB44C8">
        <w:tc>
          <w:tcPr>
            <w:tcW w:w="579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10</w:t>
            </w:r>
          </w:p>
        </w:tc>
        <w:tc>
          <w:tcPr>
            <w:tcW w:w="5997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Итого </w:t>
            </w:r>
          </w:p>
        </w:tc>
        <w:tc>
          <w:tcPr>
            <w:tcW w:w="6944" w:type="dxa"/>
            <w:gridSpan w:val="2"/>
          </w:tcPr>
          <w:p w:rsidR="005220EA" w:rsidRPr="005301C9" w:rsidRDefault="005220EA" w:rsidP="00D7088E">
            <w:pPr>
              <w:pStyle w:val="a3"/>
              <w:spacing w:after="200" w:line="276" w:lineRule="auto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2073" w:type="dxa"/>
          </w:tcPr>
          <w:p w:rsidR="005220EA" w:rsidRPr="005301C9" w:rsidRDefault="005220EA" w:rsidP="00D7088E">
            <w:pPr>
              <w:pStyle w:val="a3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 w:rsidRPr="005301C9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850 тысяч</w:t>
            </w:r>
          </w:p>
        </w:tc>
      </w:tr>
    </w:tbl>
    <w:p w:rsidR="00425BC8" w:rsidRPr="0066565E" w:rsidRDefault="00DB44C8" w:rsidP="00DB44C8">
      <w:pPr>
        <w:ind w:left="-567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9956799" cy="6591300"/>
            <wp:effectExtent l="0" t="0" r="0" b="0"/>
            <wp:docPr id="1" name="Рисунок 1" descr="E:\сквер №2\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вер №2\скв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355" cy="66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5BC8" w:rsidRPr="0066565E" w:rsidSect="005C4B6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65E"/>
    <w:rsid w:val="001F430F"/>
    <w:rsid w:val="0038747A"/>
    <w:rsid w:val="00425BC8"/>
    <w:rsid w:val="005220EA"/>
    <w:rsid w:val="005301C9"/>
    <w:rsid w:val="005C4B61"/>
    <w:rsid w:val="005C7B67"/>
    <w:rsid w:val="0066565E"/>
    <w:rsid w:val="0073053E"/>
    <w:rsid w:val="00B25118"/>
    <w:rsid w:val="00BC1A04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6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220E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4677-F4E9-487B-A8B5-842B6BD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cp:lastPrinted>2013-01-06T08:18:00Z</cp:lastPrinted>
  <dcterms:created xsi:type="dcterms:W3CDTF">2013-01-06T06:14:00Z</dcterms:created>
  <dcterms:modified xsi:type="dcterms:W3CDTF">2013-09-16T01:26:00Z</dcterms:modified>
</cp:coreProperties>
</file>